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犍为县人民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医院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收费窗口评价系统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设备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报价</w:t>
      </w:r>
    </w:p>
    <w:p>
      <w:pPr>
        <w:pStyle w:val="6"/>
        <w:spacing w:line="360" w:lineRule="auto"/>
        <w:jc w:val="center"/>
        <w:rPr>
          <w:rFonts w:hint="eastAsia" w:cs="Times New Roman"/>
          <w:b/>
          <w:bCs/>
          <w:color w:val="auto"/>
          <w:sz w:val="32"/>
          <w:szCs w:val="32"/>
          <w:lang w:eastAsia="zh-CN"/>
        </w:rPr>
      </w:pPr>
    </w:p>
    <w:tbl>
      <w:tblPr>
        <w:tblStyle w:val="14"/>
        <w:tblW w:w="8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18"/>
        <w:gridCol w:w="2168"/>
        <w:gridCol w:w="750"/>
        <w:gridCol w:w="804"/>
        <w:gridCol w:w="1309"/>
        <w:gridCol w:w="1214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8" w:type="dxa"/>
            <w:noWrap w:val="0"/>
            <w:vAlign w:val="top"/>
          </w:tcPr>
          <w:p>
            <w:pPr>
              <w:pStyle w:val="6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168" w:type="dxa"/>
            <w:noWrap w:val="0"/>
            <w:vAlign w:val="top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804" w:type="dxa"/>
            <w:noWrap w:val="0"/>
            <w:vAlign w:val="top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品牌</w:t>
            </w:r>
          </w:p>
          <w:p>
            <w:pPr>
              <w:pStyle w:val="6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型号</w:t>
            </w:r>
          </w:p>
        </w:tc>
        <w:tc>
          <w:tcPr>
            <w:tcW w:w="1214" w:type="dxa"/>
            <w:noWrap w:val="0"/>
            <w:vAlign w:val="top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  <w:p>
            <w:pPr>
              <w:pStyle w:val="6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总价</w:t>
            </w:r>
          </w:p>
          <w:p>
            <w:pPr>
              <w:pStyle w:val="6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8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68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评价器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804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台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8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68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评价系统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04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8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68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住院取号机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04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台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8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168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住院窗口显示终端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04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台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93" w:hRule="atLeast"/>
        </w:trPr>
        <w:tc>
          <w:tcPr>
            <w:tcW w:w="818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168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住院窗口叫号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系统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04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6"/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color w:val="008BC9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XX公司（盖章）：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邮箱：              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    年   月   日</w:t>
      </w:r>
    </w:p>
    <w:p>
      <w:pPr>
        <w:spacing w:line="360" w:lineRule="auto"/>
        <w:ind w:firstLine="480" w:firstLineChars="200"/>
        <w:rPr>
          <w:rFonts w:hint="default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 xml:space="preserve">                         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wY2Y5YjA3MjViNDU1ZmY4OGU3MDJhMzdjMmYxMjIifQ=="/>
  </w:docVars>
  <w:rsids>
    <w:rsidRoot w:val="002E073C"/>
    <w:rsid w:val="00060E1C"/>
    <w:rsid w:val="000D6656"/>
    <w:rsid w:val="0010003B"/>
    <w:rsid w:val="001C74F4"/>
    <w:rsid w:val="0023309F"/>
    <w:rsid w:val="002A6CF3"/>
    <w:rsid w:val="002B39D7"/>
    <w:rsid w:val="002D611E"/>
    <w:rsid w:val="002E073C"/>
    <w:rsid w:val="002F566C"/>
    <w:rsid w:val="00301032"/>
    <w:rsid w:val="00344A4F"/>
    <w:rsid w:val="004112A1"/>
    <w:rsid w:val="00620693"/>
    <w:rsid w:val="0065069C"/>
    <w:rsid w:val="0069309D"/>
    <w:rsid w:val="007335C2"/>
    <w:rsid w:val="00796C31"/>
    <w:rsid w:val="007C786C"/>
    <w:rsid w:val="00931327"/>
    <w:rsid w:val="00944AFC"/>
    <w:rsid w:val="009B7B22"/>
    <w:rsid w:val="00AF601F"/>
    <w:rsid w:val="00B20755"/>
    <w:rsid w:val="00B47886"/>
    <w:rsid w:val="00B70DBE"/>
    <w:rsid w:val="00C3069C"/>
    <w:rsid w:val="00D04916"/>
    <w:rsid w:val="00D9339C"/>
    <w:rsid w:val="00D95494"/>
    <w:rsid w:val="00DB4281"/>
    <w:rsid w:val="00DE5F62"/>
    <w:rsid w:val="00EF300A"/>
    <w:rsid w:val="00F66569"/>
    <w:rsid w:val="00FA3747"/>
    <w:rsid w:val="021341CD"/>
    <w:rsid w:val="11B0013D"/>
    <w:rsid w:val="182A0E16"/>
    <w:rsid w:val="1CE1063D"/>
    <w:rsid w:val="1F754953"/>
    <w:rsid w:val="22387839"/>
    <w:rsid w:val="2B1D4FFE"/>
    <w:rsid w:val="2C556B23"/>
    <w:rsid w:val="302723B3"/>
    <w:rsid w:val="3C01461E"/>
    <w:rsid w:val="44725D2B"/>
    <w:rsid w:val="4B8E2CD3"/>
    <w:rsid w:val="4E0A1B0D"/>
    <w:rsid w:val="4E222D10"/>
    <w:rsid w:val="56703FBC"/>
    <w:rsid w:val="57B93B17"/>
    <w:rsid w:val="594A7C0C"/>
    <w:rsid w:val="60830691"/>
    <w:rsid w:val="63950E07"/>
    <w:rsid w:val="6CD27A29"/>
    <w:rsid w:val="7A4D53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5">
    <w:name w:val="Default Paragraph Font"/>
    <w:semiHidden/>
    <w:uiPriority w:val="0"/>
  </w:style>
  <w:style w:type="table" w:default="1" w:styleId="13">
    <w:name w:val="Normal Table"/>
    <w:semiHidden/>
    <w:uiPriority w:val="0"/>
    <w:tblPr>
      <w:tblStyle w:val="13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Body Text Indent"/>
    <w:basedOn w:val="1"/>
    <w:uiPriority w:val="0"/>
    <w:pPr>
      <w:adjustRightInd w:val="0"/>
      <w:snapToGrid w:val="0"/>
      <w:spacing w:line="300" w:lineRule="auto"/>
      <w:ind w:firstLine="480" w:firstLineChars="200"/>
    </w:pPr>
    <w:rPr>
      <w:rFonts w:ascii="黑体" w:hAnsi="宋体" w:eastAsia="黑体"/>
      <w:sz w:val="24"/>
    </w:rPr>
  </w:style>
  <w:style w:type="paragraph" w:styleId="6">
    <w:name w:val="Plain Text"/>
    <w:basedOn w:val="1"/>
    <w:uiPriority w:val="0"/>
    <w:rPr>
      <w:rFonts w:ascii="宋体" w:hAnsi="Courier New"/>
      <w:szCs w:val="20"/>
    </w:rPr>
  </w:style>
  <w:style w:type="paragraph" w:styleId="7">
    <w:name w:val="Body Text Indent 2"/>
    <w:basedOn w:val="1"/>
    <w:uiPriority w:val="0"/>
    <w:pPr>
      <w:spacing w:line="360" w:lineRule="auto"/>
      <w:ind w:left="897" w:leftChars="427" w:firstLine="1"/>
    </w:pPr>
    <w:rPr>
      <w:rFonts w:ascii="Arial Narrow" w:hAnsi="Arial Narrow"/>
      <w:b/>
      <w:sz w:val="24"/>
    </w:rPr>
  </w:style>
  <w:style w:type="paragraph" w:styleId="8">
    <w:name w:val="Balloon Text"/>
    <w:basedOn w:val="1"/>
    <w:link w:val="18"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rPr>
      <w:sz w:val="24"/>
    </w:rPr>
  </w:style>
  <w:style w:type="paragraph" w:styleId="12">
    <w:name w:val="Title"/>
    <w:basedOn w:val="1"/>
    <w:next w:val="1"/>
    <w:link w:val="19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table" w:styleId="14">
    <w:name w:val="Table Grid"/>
    <w:basedOn w:val="13"/>
    <w:uiPriority w:val="0"/>
    <w:pPr>
      <w:widowControl w:val="0"/>
      <w:jc w:val="both"/>
    </w:pPr>
    <w:tblPr>
      <w:tblStyle w:val="1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标题 1 字符"/>
    <w:link w:val="2"/>
    <w:uiPriority w:val="0"/>
    <w:rPr>
      <w:b/>
      <w:bCs/>
      <w:kern w:val="44"/>
      <w:sz w:val="44"/>
      <w:szCs w:val="44"/>
    </w:rPr>
  </w:style>
  <w:style w:type="character" w:customStyle="1" w:styleId="17">
    <w:name w:val="标题 2 字符"/>
    <w:link w:val="3"/>
    <w:semiHidden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8">
    <w:name w:val="批注框文本 字符"/>
    <w:link w:val="8"/>
    <w:uiPriority w:val="0"/>
    <w:rPr>
      <w:kern w:val="2"/>
      <w:sz w:val="18"/>
      <w:szCs w:val="18"/>
    </w:rPr>
  </w:style>
  <w:style w:type="character" w:customStyle="1" w:styleId="19">
    <w:name w:val="标题 字符"/>
    <w:link w:val="12"/>
    <w:uiPriority w:val="0"/>
    <w:rPr>
      <w:rFonts w:ascii="Cambria" w:hAnsi="Cambria" w:cs="Times New Roman"/>
      <w:b/>
      <w:bCs/>
      <w:kern w:val="2"/>
      <w:sz w:val="32"/>
      <w:szCs w:val="32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Nalong</Company>
  <Pages>1</Pages>
  <Words>112</Words>
  <Characters>114</Characters>
  <Lines>40</Lines>
  <Paragraphs>11</Paragraphs>
  <TotalTime>2</TotalTime>
  <ScaleCrop>false</ScaleCrop>
  <LinksUpToDate>false</LinksUpToDate>
  <CharactersWithSpaces>179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2010-05-07T00:41:00Z</dcterms:created>
  <dc:creator>NLZYQ</dc:creator>
  <cp:lastModifiedBy>段超</cp:lastModifiedBy>
  <dcterms:modified xsi:type="dcterms:W3CDTF">2023-09-04T03:01:52Z</dcterms:modified>
  <dc:title>心电管理系统申请报告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70E1D781A78A4BA5B394460CD7D305DF_13</vt:lpwstr>
  </property>
</Properties>
</file>