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30"/>
          <w:szCs w:val="30"/>
          <w:lang w:eastAsia="zh-CN"/>
        </w:rPr>
        <w:t>全自动血液分析仪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维修市场调研报名表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犍为县人民医院全自动血液分析仪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维修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044A699F"/>
    <w:rsid w:val="0C6B73E7"/>
    <w:rsid w:val="0E1242B8"/>
    <w:rsid w:val="1C7F55F2"/>
    <w:rsid w:val="1E271E72"/>
    <w:rsid w:val="4FFB33BF"/>
    <w:rsid w:val="59107D5B"/>
    <w:rsid w:val="6FEA0BF4"/>
    <w:rsid w:val="71915639"/>
    <w:rsid w:val="75FC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63</Characters>
  <Lines>0</Lines>
  <Paragraphs>0</Paragraphs>
  <TotalTime>0</TotalTime>
  <ScaleCrop>false</ScaleCrop>
  <LinksUpToDate>false</LinksUpToDate>
  <CharactersWithSpaces>172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2023-08-09T01:36:00Z</dcterms:created>
  <dc:creator>Administrator</dc:creator>
  <cp:lastModifiedBy>Administrator</cp:lastModifiedBy>
  <cp:lastPrinted>2023-11-21T06:52:47Z</cp:lastPrinted>
  <dcterms:modified xsi:type="dcterms:W3CDTF">2023-11-21T07:32:59Z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0FC52E865D6E426EBBDC1E5BD29CC1F6_12</vt:lpwstr>
  </property>
</Properties>
</file>